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3B" w:rsidRPr="00EA124D" w:rsidRDefault="00004D3B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lang w:val="en-US"/>
        </w:rPr>
      </w:pPr>
    </w:p>
    <w:p w:rsidR="00411A27" w:rsidRPr="00EA124D" w:rsidRDefault="00411A27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lang w:val="en-US"/>
        </w:rPr>
      </w:pPr>
    </w:p>
    <w:p w:rsidR="00411A27" w:rsidRPr="00EA124D" w:rsidRDefault="00411A27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lang w:val="en-US"/>
        </w:rPr>
      </w:pPr>
    </w:p>
    <w:p w:rsidR="00411A27" w:rsidRPr="00EA124D" w:rsidRDefault="00411A27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lang w:val="en-US"/>
        </w:rPr>
      </w:pPr>
    </w:p>
    <w:p w:rsidR="00411A27" w:rsidRPr="00EA124D" w:rsidRDefault="00411A27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lang w:val="en-US"/>
        </w:rPr>
      </w:pPr>
    </w:p>
    <w:p w:rsidR="00EA124D" w:rsidRPr="00EA124D" w:rsidRDefault="00EA124D" w:rsidP="00EA124D">
      <w:pPr>
        <w:pStyle w:val="2"/>
        <w:jc w:val="center"/>
        <w:rPr>
          <w:rFonts w:asciiTheme="minorHAnsi" w:hAnsiTheme="minorHAnsi"/>
          <w:color w:val="632423" w:themeColor="accent2" w:themeShade="80"/>
          <w:sz w:val="22"/>
          <w:szCs w:val="22"/>
        </w:rPr>
      </w:pPr>
      <w:r w:rsidRPr="00EA124D">
        <w:rPr>
          <w:rFonts w:asciiTheme="minorHAnsi" w:hAnsiTheme="minorHAnsi"/>
          <w:color w:val="632423" w:themeColor="accent2" w:themeShade="80"/>
          <w:sz w:val="22"/>
          <w:szCs w:val="22"/>
        </w:rPr>
        <w:t>Каскад 5</w:t>
      </w:r>
      <w:r w:rsidRPr="00EA124D">
        <w:rPr>
          <w:rFonts w:asciiTheme="minorHAnsi" w:hAnsiTheme="minorHAnsi"/>
          <w:color w:val="632423" w:themeColor="accent2" w:themeShade="80"/>
          <w:sz w:val="22"/>
          <w:szCs w:val="22"/>
        </w:rPr>
        <w:br/>
        <w:t>ТЕЛЬ АВИВ — ЭЙЛАТ</w:t>
      </w:r>
      <w:r w:rsidRPr="00EA124D">
        <w:rPr>
          <w:rFonts w:asciiTheme="minorHAnsi" w:hAnsiTheme="minorHAnsi"/>
          <w:color w:val="632423" w:themeColor="accent2" w:themeShade="80"/>
          <w:sz w:val="22"/>
          <w:szCs w:val="22"/>
        </w:rPr>
        <w:br/>
        <w:t>Путешествие по морям</w:t>
      </w:r>
    </w:p>
    <w:p w:rsidR="00EA124D" w:rsidRPr="00EA124D" w:rsidRDefault="00EA124D" w:rsidP="00EA124D">
      <w:pPr>
        <w:pStyle w:val="4"/>
        <w:jc w:val="center"/>
        <w:rPr>
          <w:rFonts w:asciiTheme="minorHAnsi" w:hAnsiTheme="minorHAnsi"/>
          <w:color w:val="632423" w:themeColor="accent2" w:themeShade="80"/>
        </w:rPr>
      </w:pPr>
      <w:r w:rsidRPr="00EA124D">
        <w:rPr>
          <w:rFonts w:asciiTheme="minorHAnsi" w:hAnsiTheme="minorHAnsi"/>
          <w:color w:val="632423" w:themeColor="accent2" w:themeShade="80"/>
        </w:rPr>
        <w:t>11 дней — 10 ночей</w:t>
      </w:r>
      <w:r w:rsidRPr="00EA124D">
        <w:rPr>
          <w:rFonts w:asciiTheme="minorHAnsi" w:hAnsiTheme="minorHAnsi"/>
          <w:color w:val="632423" w:themeColor="accent2" w:themeShade="80"/>
        </w:rPr>
        <w:br/>
      </w:r>
    </w:p>
    <w:p w:rsidR="00EA124D" w:rsidRPr="00EA124D" w:rsidRDefault="00EA124D" w:rsidP="00EA124D">
      <w:pPr>
        <w:pStyle w:val="5"/>
        <w:spacing w:before="0" w:after="0" w:line="240" w:lineRule="auto"/>
        <w:rPr>
          <w:rFonts w:asciiTheme="minorHAnsi" w:hAnsiTheme="minorHAnsi"/>
          <w:color w:val="632423" w:themeColor="accent2" w:themeShade="80"/>
          <w:sz w:val="22"/>
          <w:szCs w:val="22"/>
        </w:rPr>
      </w:pPr>
      <w:r w:rsidRPr="00EA124D">
        <w:rPr>
          <w:rFonts w:asciiTheme="minorHAnsi" w:hAnsiTheme="minorHAnsi"/>
          <w:i w:val="0"/>
          <w:color w:val="632423" w:themeColor="accent2" w:themeShade="80"/>
          <w:sz w:val="22"/>
          <w:szCs w:val="22"/>
        </w:rPr>
        <w:t xml:space="preserve">Прибытие по воскресеньям и пятницам, а также по средам </w:t>
      </w:r>
      <w:r w:rsidRPr="00EA124D">
        <w:rPr>
          <w:rFonts w:asciiTheme="minorHAnsi" w:hAnsiTheme="minorHAnsi"/>
          <w:i w:val="0"/>
          <w:color w:val="632423" w:themeColor="accent2" w:themeShade="80"/>
          <w:sz w:val="22"/>
          <w:szCs w:val="22"/>
        </w:rPr>
        <w:br/>
        <w:t>(для вылетающих из Израиля вечерним рейсом)</w:t>
      </w:r>
      <w:r w:rsidRPr="00EA124D">
        <w:rPr>
          <w:rFonts w:asciiTheme="minorHAnsi" w:hAnsiTheme="minorHAnsi"/>
          <w:i w:val="0"/>
          <w:color w:val="632423" w:themeColor="accent2" w:themeShade="80"/>
          <w:sz w:val="22"/>
          <w:szCs w:val="22"/>
        </w:rPr>
        <w:br/>
        <w:t xml:space="preserve">Индивидуальные туры по групповой цене </w:t>
      </w:r>
      <w:r w:rsidRPr="00EA124D">
        <w:rPr>
          <w:rFonts w:asciiTheme="minorHAnsi" w:hAnsiTheme="minorHAnsi"/>
          <w:i w:val="0"/>
          <w:color w:val="632423" w:themeColor="accent2" w:themeShade="80"/>
          <w:sz w:val="22"/>
          <w:szCs w:val="22"/>
        </w:rPr>
        <w:br/>
      </w:r>
      <w:r w:rsidRPr="00EA124D">
        <w:rPr>
          <w:rStyle w:val="a9"/>
          <w:rFonts w:asciiTheme="minorHAnsi" w:eastAsiaTheme="majorEastAsia" w:hAnsiTheme="minorHAnsi"/>
          <w:color w:val="632423" w:themeColor="accent2" w:themeShade="80"/>
          <w:sz w:val="22"/>
          <w:szCs w:val="22"/>
        </w:rPr>
        <w:t xml:space="preserve">                                                                                   Программа тура</w:t>
      </w:r>
      <w:r w:rsidRPr="00EA124D">
        <w:rPr>
          <w:rStyle w:val="a9"/>
          <w:rFonts w:asciiTheme="minorHAnsi" w:eastAsiaTheme="majorEastAsia" w:hAnsiTheme="minorHAnsi"/>
          <w:color w:val="632423" w:themeColor="accent2" w:themeShade="80"/>
          <w:sz w:val="22"/>
          <w:szCs w:val="22"/>
        </w:rPr>
        <w:br/>
      </w:r>
    </w:p>
    <w:tbl>
      <w:tblPr>
        <w:tblW w:w="5000" w:type="pct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8"/>
        <w:gridCol w:w="6058"/>
        <w:gridCol w:w="2820"/>
      </w:tblGrid>
      <w:tr w:rsidR="00EA124D" w:rsidRPr="00EA124D" w:rsidTr="00AA50C5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Style w:val="a9"/>
                <w:rFonts w:asciiTheme="minorHAnsi" w:eastAsiaTheme="majorEastAsia" w:hAnsiTheme="minorHAnsi"/>
                <w:color w:val="014181"/>
              </w:rPr>
              <w:t>Первый день</w:t>
            </w:r>
            <w:r w:rsidRPr="00EA124D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Fonts w:asciiTheme="minorHAnsi" w:hAnsiTheme="minorHAnsi"/>
                <w:color w:val="014181"/>
              </w:rPr>
              <w:t>Встреча в аэропорту Бен Гурион. Переезд в Тель-Авив и регистрация в отеле.</w:t>
            </w:r>
          </w:p>
        </w:tc>
      </w:tr>
      <w:tr w:rsidR="00EA124D" w:rsidRPr="00EA124D" w:rsidTr="00AA50C5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Style w:val="a9"/>
                <w:rFonts w:asciiTheme="minorHAnsi" w:eastAsiaTheme="majorEastAsia" w:hAnsiTheme="minorHAnsi"/>
                <w:color w:val="014181"/>
              </w:rPr>
              <w:t>Второй день</w:t>
            </w:r>
            <w:r w:rsidRPr="00EA124D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Fonts w:asciiTheme="minorHAnsi" w:hAnsiTheme="minorHAnsi"/>
                <w:color w:val="014181"/>
              </w:rPr>
              <w:t>Полудневная обзорная экскурсия по маршруту«Тель-Авив/Яффо/IDC»: Тель-Авив. Древний город-порт Яффо. Посещение музея Бриллиантов и выставочного зала Израильского Бриллиантового Центра.</w:t>
            </w:r>
          </w:p>
        </w:tc>
      </w:tr>
      <w:tr w:rsidR="00EA124D" w:rsidRPr="00EA124D" w:rsidTr="00AA50C5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Style w:val="a9"/>
                <w:rFonts w:asciiTheme="minorHAnsi" w:eastAsiaTheme="majorEastAsia" w:hAnsiTheme="minorHAnsi"/>
                <w:color w:val="014181"/>
              </w:rPr>
              <w:t>Третий день</w:t>
            </w:r>
            <w:r w:rsidRPr="00EA124D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Fonts w:asciiTheme="minorHAnsi" w:hAnsiTheme="minorHAnsi"/>
                <w:color w:val="014181"/>
              </w:rPr>
              <w:t>Экскурсия на север страны по одному из маршрутов, например «Галилея Христианская»: Долина Армагедон. Назарет: Храм Благовещения. Деревня Канна Галилейская. Река Иордан - место крещения. Кинерет, Тверия. Гора Блаженств (место Нагорной Проповеди). Табха - Храм Умножения Хлебов и Рыб</w:t>
            </w:r>
            <w:r w:rsidRPr="00EA124D">
              <w:rPr>
                <w:rStyle w:val="aa"/>
                <w:rFonts w:asciiTheme="minorHAnsi" w:hAnsiTheme="minorHAnsi"/>
                <w:b/>
                <w:bCs/>
                <w:color w:val="014181"/>
              </w:rPr>
              <w:t>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Fonts w:asciiTheme="minorHAnsi" w:hAnsiTheme="minorHAnsi"/>
                <w:noProof/>
                <w:color w:val="014181"/>
              </w:rPr>
              <w:drawing>
                <wp:inline distT="0" distB="0" distL="0" distR="0">
                  <wp:extent cx="1657350" cy="2047875"/>
                  <wp:effectExtent l="19050" t="0" r="0" b="0"/>
                  <wp:docPr id="4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24D" w:rsidRPr="00EA124D" w:rsidTr="00AA50C5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Style w:val="a9"/>
                <w:rFonts w:asciiTheme="minorHAnsi" w:eastAsiaTheme="majorEastAsia" w:hAnsiTheme="minorHAnsi"/>
                <w:color w:val="014181"/>
              </w:rPr>
              <w:t>Четвертый день</w:t>
            </w:r>
            <w:r w:rsidRPr="00EA124D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Fonts w:asciiTheme="minorHAnsi" w:hAnsiTheme="minorHAnsi"/>
                <w:color w:val="014181"/>
              </w:rPr>
              <w:t>Экскурсия в Иерусалим по одному из маршрутов, например «Иерусалим - город 3-х религий»: Гора Сион: гробница царя Давида и Горница Тайной Вечери. Старый город, Стена Плача. Панорама Иерусалима. Крестный путь (пять последних остановок). Храм Гроба Господня.</w:t>
            </w:r>
          </w:p>
        </w:tc>
      </w:tr>
      <w:tr w:rsidR="00EA124D" w:rsidRPr="00EA124D" w:rsidTr="00AA50C5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Style w:val="a9"/>
                <w:rFonts w:asciiTheme="minorHAnsi" w:eastAsiaTheme="majorEastAsia" w:hAnsiTheme="minorHAnsi"/>
                <w:color w:val="014181"/>
              </w:rPr>
              <w:t>Пятый день: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Fonts w:asciiTheme="minorHAnsi" w:hAnsiTheme="minorHAnsi"/>
                <w:color w:val="014181"/>
              </w:rPr>
              <w:t>Переезд в Эйлат, регистрация в отеле.</w:t>
            </w:r>
          </w:p>
        </w:tc>
      </w:tr>
      <w:tr w:rsidR="00EA124D" w:rsidRPr="00EA124D" w:rsidTr="00AA50C5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Style w:val="a9"/>
                <w:rFonts w:asciiTheme="minorHAnsi" w:eastAsiaTheme="majorEastAsia" w:hAnsiTheme="minorHAnsi"/>
                <w:color w:val="014181"/>
              </w:rPr>
              <w:t>Шестой - десятый дни: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Fonts w:asciiTheme="minorHAnsi" w:hAnsiTheme="minorHAnsi"/>
                <w:color w:val="014181"/>
              </w:rPr>
              <w:t>Свободный день. Отдых и купание на Красном море. Подводная обсерватория - аквариум Красного моря, дельфинарий, парк Тимна, катание на яхте, подводное плавание, путешествие в Петру - эти и другие опции будут предложены туристу.</w:t>
            </w:r>
            <w:r w:rsidRPr="00EA124D">
              <w:rPr>
                <w:rStyle w:val="a9"/>
                <w:rFonts w:asciiTheme="minorHAnsi" w:eastAsiaTheme="majorEastAsia" w:hAnsiTheme="minorHAnsi"/>
                <w:color w:val="014181"/>
              </w:rPr>
              <w:t xml:space="preserve"> 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Fonts w:asciiTheme="minorHAnsi" w:hAnsiTheme="minorHAnsi"/>
                <w:b/>
                <w:bCs/>
                <w:noProof/>
                <w:color w:val="014181"/>
              </w:rPr>
              <w:drawing>
                <wp:inline distT="0" distB="0" distL="0" distR="0">
                  <wp:extent cx="1438275" cy="1314450"/>
                  <wp:effectExtent l="19050" t="0" r="9525" b="0"/>
                  <wp:docPr id="1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24D">
              <w:rPr>
                <w:rStyle w:val="a9"/>
                <w:rFonts w:asciiTheme="minorHAnsi" w:eastAsiaTheme="majorEastAsia" w:hAnsiTheme="minorHAnsi"/>
                <w:color w:val="014181"/>
              </w:rPr>
              <w:t> </w:t>
            </w:r>
          </w:p>
        </w:tc>
      </w:tr>
      <w:tr w:rsidR="00EA124D" w:rsidRPr="00EA124D" w:rsidTr="00AA50C5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Style w:val="a9"/>
                <w:rFonts w:asciiTheme="minorHAnsi" w:eastAsiaTheme="majorEastAsia" w:hAnsiTheme="minorHAnsi"/>
                <w:color w:val="014181"/>
              </w:rPr>
              <w:t xml:space="preserve">Одиннадцатый день: 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EA124D" w:rsidRPr="00EA124D" w:rsidRDefault="00EA124D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EA124D">
              <w:rPr>
                <w:rFonts w:asciiTheme="minorHAnsi" w:hAnsiTheme="minorHAnsi"/>
                <w:color w:val="014181"/>
              </w:rPr>
              <w:t>Перелет в Тель-Авив. Переезд в международный терминал аэропорта Бен-Гурион.</w:t>
            </w:r>
          </w:p>
        </w:tc>
      </w:tr>
    </w:tbl>
    <w:p w:rsidR="00EA124D" w:rsidRDefault="00EA124D" w:rsidP="00EA124D">
      <w:pPr>
        <w:spacing w:after="0" w:line="240" w:lineRule="auto"/>
        <w:rPr>
          <w:rStyle w:val="a9"/>
          <w:rFonts w:asciiTheme="minorHAnsi" w:eastAsiaTheme="majorEastAsia" w:hAnsiTheme="minorHAnsi"/>
          <w:color w:val="014181"/>
          <w:lang w:val="en-US"/>
        </w:rPr>
      </w:pPr>
      <w:r w:rsidRPr="00EA124D">
        <w:rPr>
          <w:rStyle w:val="a9"/>
          <w:rFonts w:asciiTheme="minorHAnsi" w:eastAsiaTheme="majorEastAsia" w:hAnsiTheme="minorHAnsi"/>
          <w:color w:val="014181"/>
        </w:rPr>
        <w:lastRenderedPageBreak/>
        <w:br/>
      </w:r>
    </w:p>
    <w:p w:rsidR="00EA124D" w:rsidRDefault="00EA124D" w:rsidP="00EA124D">
      <w:pPr>
        <w:spacing w:after="0" w:line="240" w:lineRule="auto"/>
        <w:rPr>
          <w:rStyle w:val="a9"/>
          <w:rFonts w:asciiTheme="minorHAnsi" w:eastAsiaTheme="majorEastAsia" w:hAnsiTheme="minorHAnsi"/>
          <w:color w:val="014181"/>
          <w:lang w:val="en-US"/>
        </w:rPr>
      </w:pPr>
    </w:p>
    <w:p w:rsidR="00EA124D" w:rsidRDefault="00EA124D" w:rsidP="00EA124D">
      <w:pPr>
        <w:spacing w:after="0" w:line="240" w:lineRule="auto"/>
        <w:rPr>
          <w:rStyle w:val="a9"/>
          <w:rFonts w:asciiTheme="minorHAnsi" w:eastAsiaTheme="majorEastAsia" w:hAnsiTheme="minorHAnsi"/>
          <w:color w:val="014181"/>
          <w:lang w:val="en-US"/>
        </w:rPr>
      </w:pPr>
    </w:p>
    <w:p w:rsidR="00EA124D" w:rsidRDefault="00EA124D" w:rsidP="00EA124D">
      <w:pPr>
        <w:spacing w:after="0" w:line="240" w:lineRule="auto"/>
        <w:rPr>
          <w:rStyle w:val="a9"/>
          <w:rFonts w:asciiTheme="minorHAnsi" w:eastAsiaTheme="majorEastAsia" w:hAnsiTheme="minorHAnsi"/>
          <w:color w:val="014181"/>
          <w:lang w:val="en-US"/>
        </w:rPr>
      </w:pPr>
    </w:p>
    <w:p w:rsidR="00EA124D" w:rsidRDefault="00EA124D" w:rsidP="00EA124D">
      <w:pPr>
        <w:spacing w:after="0" w:line="240" w:lineRule="auto"/>
        <w:rPr>
          <w:rStyle w:val="a9"/>
          <w:rFonts w:asciiTheme="minorHAnsi" w:eastAsiaTheme="majorEastAsia" w:hAnsiTheme="minorHAnsi"/>
          <w:color w:val="014181"/>
          <w:lang w:val="en-US"/>
        </w:rPr>
      </w:pPr>
    </w:p>
    <w:p w:rsidR="00EA124D" w:rsidRDefault="00EA124D" w:rsidP="00EA124D">
      <w:pPr>
        <w:spacing w:after="0" w:line="240" w:lineRule="auto"/>
        <w:rPr>
          <w:rStyle w:val="a9"/>
          <w:rFonts w:asciiTheme="minorHAnsi" w:eastAsiaTheme="majorEastAsia" w:hAnsiTheme="minorHAnsi"/>
          <w:color w:val="014181"/>
          <w:lang w:val="en-US"/>
        </w:rPr>
      </w:pPr>
    </w:p>
    <w:p w:rsidR="00EA124D" w:rsidRDefault="00EA124D" w:rsidP="00EA124D">
      <w:pPr>
        <w:spacing w:after="0" w:line="240" w:lineRule="auto"/>
        <w:rPr>
          <w:rStyle w:val="a9"/>
          <w:rFonts w:asciiTheme="minorHAnsi" w:eastAsiaTheme="majorEastAsia" w:hAnsiTheme="minorHAnsi"/>
          <w:color w:val="014181"/>
          <w:lang w:val="en-US"/>
        </w:rPr>
      </w:pPr>
    </w:p>
    <w:p w:rsidR="00EA124D" w:rsidRDefault="00EA124D" w:rsidP="00EA124D">
      <w:pPr>
        <w:spacing w:after="0" w:line="240" w:lineRule="auto"/>
        <w:rPr>
          <w:rStyle w:val="a9"/>
          <w:rFonts w:asciiTheme="minorHAnsi" w:eastAsiaTheme="majorEastAsia" w:hAnsiTheme="minorHAnsi"/>
          <w:color w:val="014181"/>
          <w:lang w:val="en-US"/>
        </w:rPr>
      </w:pPr>
    </w:p>
    <w:p w:rsidR="00EA124D" w:rsidRPr="00EA124D" w:rsidRDefault="00EA124D" w:rsidP="00EA124D">
      <w:pPr>
        <w:spacing w:after="0" w:line="240" w:lineRule="auto"/>
        <w:rPr>
          <w:rFonts w:asciiTheme="minorHAnsi" w:hAnsiTheme="minorHAnsi"/>
        </w:rPr>
      </w:pPr>
      <w:r w:rsidRPr="00EA124D">
        <w:rPr>
          <w:rStyle w:val="a9"/>
          <w:rFonts w:asciiTheme="minorHAnsi" w:eastAsiaTheme="majorEastAsia" w:hAnsiTheme="minorHAnsi"/>
          <w:color w:val="014181"/>
        </w:rPr>
        <w:t>** Возможно изменение порядка экскурсионных дней, в соответствии с расписанием экскурсий на текущий период.</w:t>
      </w:r>
      <w:r w:rsidRPr="00EA124D">
        <w:rPr>
          <w:rFonts w:asciiTheme="minorHAnsi" w:hAnsiTheme="minorHAnsi"/>
          <w:color w:val="014181"/>
        </w:rPr>
        <w:t xml:space="preserve">  </w:t>
      </w:r>
      <w:r w:rsidRPr="00EA124D">
        <w:rPr>
          <w:rStyle w:val="a9"/>
          <w:rFonts w:asciiTheme="minorHAnsi" w:eastAsiaTheme="majorEastAsia" w:hAnsiTheme="minorHAnsi"/>
          <w:color w:val="014181"/>
        </w:rPr>
        <w:br/>
      </w:r>
      <w:r w:rsidRPr="00EA124D">
        <w:rPr>
          <w:rStyle w:val="a9"/>
          <w:rFonts w:asciiTheme="minorHAnsi" w:eastAsiaTheme="majorEastAsia" w:hAnsiTheme="minorHAnsi"/>
          <w:color w:val="014181"/>
        </w:rPr>
        <w:br/>
      </w:r>
      <w:r w:rsidRPr="00EA124D">
        <w:rPr>
          <w:rFonts w:asciiTheme="minorHAnsi" w:hAnsiTheme="minorHAnsi"/>
          <w:b/>
          <w:bCs/>
        </w:rPr>
        <w:t>В стоимость тура входит:</w:t>
      </w:r>
    </w:p>
    <w:p w:rsidR="00EA124D" w:rsidRPr="00EA124D" w:rsidRDefault="00EA124D" w:rsidP="00EA12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124D">
        <w:rPr>
          <w:rFonts w:asciiTheme="minorHAnsi" w:hAnsiTheme="minorHAnsi"/>
        </w:rPr>
        <w:t xml:space="preserve">Групповые трансферы по программе (для желающих заказать индивидуальный трансфер из аэропорта необходимо доплатить 15 долларов на человека при проживании в двухместном номере, 34 долларов при проживании в одноместном номере и 7 долларов при проживании в трехместном номере); </w:t>
      </w:r>
    </w:p>
    <w:p w:rsidR="00EA124D" w:rsidRPr="00EA124D" w:rsidRDefault="00EA124D" w:rsidP="00EA12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124D">
        <w:rPr>
          <w:rFonts w:asciiTheme="minorHAnsi" w:hAnsiTheme="minorHAnsi"/>
        </w:rPr>
        <w:t xml:space="preserve">Индивидуальный трансфер из аэропорта внутренних перелетов (аэропорт Сдей-Дов или Терминал ¹1 аэропорта Бен-Гурион) в международный терминал. </w:t>
      </w:r>
    </w:p>
    <w:p w:rsidR="00EA124D" w:rsidRPr="00EA124D" w:rsidRDefault="00EA124D" w:rsidP="00EA12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124D">
        <w:rPr>
          <w:rFonts w:asciiTheme="minorHAnsi" w:hAnsiTheme="minorHAnsi"/>
        </w:rPr>
        <w:t xml:space="preserve">Экскурсии по программе; </w:t>
      </w:r>
    </w:p>
    <w:p w:rsidR="00EA124D" w:rsidRPr="00EA124D" w:rsidRDefault="00EA124D" w:rsidP="00EA12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124D">
        <w:rPr>
          <w:rFonts w:asciiTheme="minorHAnsi" w:hAnsiTheme="minorHAnsi"/>
        </w:rPr>
        <w:t xml:space="preserve">Проживание в гостинице в Тель-Авиве- 4 ночи; </w:t>
      </w:r>
    </w:p>
    <w:p w:rsidR="00EA124D" w:rsidRPr="00EA124D" w:rsidRDefault="00EA124D" w:rsidP="00EA12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124D">
        <w:rPr>
          <w:rFonts w:asciiTheme="minorHAnsi" w:hAnsiTheme="minorHAnsi"/>
        </w:rPr>
        <w:t xml:space="preserve">Проживание в отеле в Эйлате - 6 ночей; </w:t>
      </w:r>
    </w:p>
    <w:p w:rsidR="00EA124D" w:rsidRPr="00EA124D" w:rsidRDefault="00EA124D" w:rsidP="00EA12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124D">
        <w:rPr>
          <w:rFonts w:asciiTheme="minorHAnsi" w:hAnsiTheme="minorHAnsi"/>
        </w:rPr>
        <w:t xml:space="preserve">Перелет в Тель-Авив; </w:t>
      </w:r>
    </w:p>
    <w:p w:rsidR="00EA124D" w:rsidRPr="00EA124D" w:rsidRDefault="00EA124D" w:rsidP="00EA12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124D">
        <w:rPr>
          <w:rFonts w:asciiTheme="minorHAnsi" w:hAnsiTheme="minorHAnsi"/>
        </w:rPr>
        <w:t xml:space="preserve">Питание - завтраки  в Тель Авиве и в Эйлате в отелях категории А и В; в отеле Central Park и в отелях категорий C, D, E, F, G - </w:t>
      </w:r>
      <w:r w:rsidRPr="00EA124D">
        <w:rPr>
          <w:rFonts w:asciiTheme="minorHAnsi" w:hAnsiTheme="minorHAnsi"/>
          <w:b/>
          <w:bCs/>
          <w:u w:val="single"/>
        </w:rPr>
        <w:t>ужины в подарок!!!</w:t>
      </w:r>
    </w:p>
    <w:p w:rsidR="00EA124D" w:rsidRPr="00EA124D" w:rsidRDefault="00EA124D" w:rsidP="00EA124D">
      <w:pPr>
        <w:spacing w:before="100" w:beforeAutospacing="1" w:after="100" w:afterAutospacing="1" w:line="240" w:lineRule="auto"/>
        <w:jc w:val="center"/>
        <w:rPr>
          <w:rFonts w:asciiTheme="minorHAnsi" w:hAnsiTheme="minorHAnsi"/>
        </w:rPr>
      </w:pPr>
      <w:r w:rsidRPr="00EA124D">
        <w:rPr>
          <w:rFonts w:asciiTheme="minorHAnsi" w:hAnsiTheme="minorHAnsi"/>
          <w:b/>
          <w:bCs/>
        </w:rPr>
        <w:t xml:space="preserve">КАТЕГОРИИ «КАСКАДА» </w:t>
      </w:r>
      <w:r w:rsidRPr="00EA124D">
        <w:rPr>
          <w:rFonts w:asciiTheme="minorHAnsi" w:hAnsiTheme="minorHAnsi"/>
          <w:b/>
          <w:bCs/>
        </w:rPr>
        <w:br/>
        <w:t>В ЗАВИСИМОСТИ ОТ ПРОЖИВАНИЯ В ГОСТИНИЦАХ РАЗЛИЧНОГО УРОВНЯ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3226"/>
        <w:gridCol w:w="391"/>
        <w:gridCol w:w="5439"/>
        <w:gridCol w:w="406"/>
      </w:tblGrid>
      <w:tr w:rsidR="00EA124D" w:rsidRPr="00EA124D" w:rsidTr="00EA124D">
        <w:trPr>
          <w:tblCellSpacing w:w="15" w:type="dxa"/>
        </w:trPr>
        <w:tc>
          <w:tcPr>
            <w:tcW w:w="0" w:type="auto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Категория</w:t>
            </w:r>
          </w:p>
        </w:tc>
        <w:tc>
          <w:tcPr>
            <w:tcW w:w="0" w:type="auto"/>
            <w:gridSpan w:val="2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Тель-Авив</w:t>
            </w:r>
          </w:p>
        </w:tc>
        <w:tc>
          <w:tcPr>
            <w:tcW w:w="0" w:type="auto"/>
            <w:gridSpan w:val="2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Эйлат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Olympia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 xml:space="preserve">Dalia / </w:t>
            </w:r>
            <w:r w:rsidRPr="00EA124D">
              <w:rPr>
                <w:rFonts w:asciiTheme="minorHAnsi" w:hAnsiTheme="minorHAnsi"/>
              </w:rPr>
              <w:br/>
              <w:t>Americana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3*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 xml:space="preserve">Imperial / </w:t>
            </w:r>
            <w:r w:rsidRPr="00EA124D">
              <w:rPr>
                <w:rFonts w:asciiTheme="minorHAnsi" w:hAnsiTheme="minorHAnsi"/>
              </w:rPr>
              <w:br/>
              <w:t>Golden Beach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3*+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EA124D">
              <w:rPr>
                <w:rFonts w:asciiTheme="minorHAnsi" w:hAnsiTheme="minorHAnsi"/>
                <w:lang w:val="en-US"/>
              </w:rPr>
              <w:t>Central Park / Prima Music / Royal Tulip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4*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Metropolitan/ Mercure B&amp;P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EA124D">
              <w:rPr>
                <w:rFonts w:asciiTheme="minorHAnsi" w:hAnsiTheme="minorHAnsi"/>
                <w:lang w:val="en-US"/>
              </w:rPr>
              <w:t>Yam Suf/ Sport (AI) / Astral Seaside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4*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EA124D">
              <w:rPr>
                <w:rFonts w:asciiTheme="minorHAnsi" w:hAnsiTheme="minorHAnsi"/>
                <w:lang w:val="en-US"/>
              </w:rPr>
              <w:t>Center Chic / Tal / Cinema / ART+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Crowne Plaza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5*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Dan Panorama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4+*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Dan Panorama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4+*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EA124D">
              <w:rPr>
                <w:rFonts w:asciiTheme="minorHAnsi" w:hAnsiTheme="minorHAnsi"/>
                <w:lang w:val="en-US"/>
              </w:rPr>
              <w:t xml:space="preserve">Isrotel Tower (not valid in August) / </w:t>
            </w:r>
            <w:r w:rsidRPr="00EA124D">
              <w:rPr>
                <w:rFonts w:asciiTheme="minorHAnsi" w:hAnsiTheme="minorHAnsi"/>
                <w:lang w:val="en-US"/>
              </w:rPr>
              <w:br/>
              <w:t>Renaissance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5*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EA124D">
              <w:rPr>
                <w:rFonts w:asciiTheme="minorHAnsi" w:hAnsiTheme="minorHAnsi"/>
                <w:lang w:val="en-US"/>
              </w:rPr>
              <w:t xml:space="preserve">King Solomon / </w:t>
            </w:r>
            <w:r w:rsidRPr="00EA124D">
              <w:rPr>
                <w:rFonts w:asciiTheme="minorHAnsi" w:hAnsiTheme="minorHAnsi"/>
                <w:lang w:val="en-US"/>
              </w:rPr>
              <w:br/>
              <w:t xml:space="preserve">Club Hotel (not valid from 01-31.08, 28.09-02.10, 12-20.10)/ </w:t>
            </w:r>
            <w:r w:rsidRPr="00EA124D">
              <w:rPr>
                <w:rFonts w:asciiTheme="minorHAnsi" w:hAnsiTheme="minorHAnsi"/>
                <w:lang w:val="en-US"/>
              </w:rPr>
              <w:br/>
              <w:t>Leonardo Plaza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5*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 xml:space="preserve">Isrotel Tower/ </w:t>
            </w:r>
            <w:r w:rsidRPr="00EA124D">
              <w:rPr>
                <w:rFonts w:asciiTheme="minorHAnsi" w:hAnsiTheme="minorHAnsi"/>
              </w:rPr>
              <w:br/>
              <w:t>Renaissance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5*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Princess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5*</w:t>
            </w:r>
          </w:p>
        </w:tc>
      </w:tr>
    </w:tbl>
    <w:p w:rsidR="00EA124D" w:rsidRPr="00EA124D" w:rsidRDefault="00EA124D" w:rsidP="00EA124D">
      <w:p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124D">
        <w:rPr>
          <w:rFonts w:asciiTheme="minorHAnsi" w:hAnsiTheme="minorHAnsi"/>
        </w:rPr>
        <w:br/>
        <w:t>* В случае, если в таблице цен указаны два или более отелей в одной и той же категории, фирма  оставляет за собой право окончательного выбора гостиницы, в которой будет проживать турист.</w:t>
      </w:r>
      <w:r w:rsidRPr="00EA124D">
        <w:rPr>
          <w:rFonts w:asciiTheme="minorHAnsi" w:hAnsiTheme="minorHAnsi"/>
        </w:rPr>
        <w:br/>
      </w:r>
      <w:r w:rsidRPr="00EA124D">
        <w:rPr>
          <w:rFonts w:asciiTheme="minorHAnsi" w:hAnsiTheme="minorHAnsi"/>
        </w:rPr>
        <w:br/>
        <w:t>** Для заезжающих по воскресеньям проживание в Эйлате в категории В - только в отеле Astral Village или Astral Marina </w:t>
      </w:r>
    </w:p>
    <w:p w:rsidR="00EA124D" w:rsidRDefault="00EA124D" w:rsidP="00EA124D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lang w:val="en-US"/>
        </w:rPr>
      </w:pPr>
    </w:p>
    <w:p w:rsidR="00EA124D" w:rsidRDefault="00EA124D" w:rsidP="00EA124D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lang w:val="en-US"/>
        </w:rPr>
      </w:pPr>
    </w:p>
    <w:p w:rsidR="00EA124D" w:rsidRDefault="00EA124D" w:rsidP="00EA124D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lang w:val="en-US"/>
        </w:rPr>
      </w:pPr>
    </w:p>
    <w:p w:rsidR="00EA124D" w:rsidRDefault="00EA124D" w:rsidP="00EA124D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lang w:val="en-US"/>
        </w:rPr>
      </w:pPr>
    </w:p>
    <w:p w:rsidR="00EA124D" w:rsidRDefault="00EA124D" w:rsidP="00EA124D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lang w:val="en-US"/>
        </w:rPr>
      </w:pPr>
    </w:p>
    <w:p w:rsidR="00EA124D" w:rsidRDefault="00EA124D" w:rsidP="00EA124D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lang w:val="en-US"/>
        </w:rPr>
      </w:pPr>
    </w:p>
    <w:p w:rsidR="00EA124D" w:rsidRDefault="00EA124D" w:rsidP="00EA124D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lang w:val="en-US"/>
        </w:rPr>
      </w:pPr>
    </w:p>
    <w:p w:rsidR="00EA124D" w:rsidRDefault="00EA124D" w:rsidP="00EA124D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lang w:val="en-US"/>
        </w:rPr>
      </w:pPr>
    </w:p>
    <w:p w:rsidR="00EA124D" w:rsidRPr="00EA124D" w:rsidRDefault="00EA124D" w:rsidP="00EA124D">
      <w:pPr>
        <w:spacing w:before="100" w:beforeAutospacing="1" w:after="100" w:afterAutospacing="1" w:line="240" w:lineRule="auto"/>
        <w:jc w:val="center"/>
        <w:rPr>
          <w:rFonts w:asciiTheme="minorHAnsi" w:hAnsiTheme="minorHAnsi"/>
        </w:rPr>
      </w:pPr>
      <w:r w:rsidRPr="00EA124D">
        <w:rPr>
          <w:rFonts w:asciiTheme="minorHAnsi" w:hAnsiTheme="minorHAnsi"/>
          <w:b/>
          <w:bCs/>
        </w:rPr>
        <w:t>СТОИМОСТЬ ТУРА В ЗАВИСИМОСТИ ОТ 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"/>
        <w:gridCol w:w="1253"/>
        <w:gridCol w:w="1701"/>
        <w:gridCol w:w="1701"/>
        <w:gridCol w:w="1716"/>
      </w:tblGrid>
      <w:tr w:rsidR="00EA124D" w:rsidRPr="00EA124D" w:rsidTr="00EA124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01.03.11-17.04.11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26.04.11-06.06.11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11.06.11-30.06.11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01.09.11-27.09.11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01.10.11-11.10.11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22.10.11-22.12.11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05.01.12-01.03.12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01.07.11-31.08.11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18.04.11-25.04.11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07.06.11-10.06.11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28.09.11-30.09.11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12.10.11-21.10.11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23.12.11-04.01.12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856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1317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1139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1321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2029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1759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807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1225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1047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474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615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615</w:t>
            </w:r>
          </w:p>
        </w:tc>
      </w:tr>
    </w:tbl>
    <w:p w:rsidR="00EA124D" w:rsidRPr="00EA124D" w:rsidRDefault="00EA124D" w:rsidP="00EA124D">
      <w:pPr>
        <w:spacing w:after="0" w:line="240" w:lineRule="auto"/>
        <w:rPr>
          <w:rFonts w:asciiTheme="minorHAnsi" w:hAnsi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"/>
        <w:gridCol w:w="1137"/>
        <w:gridCol w:w="1534"/>
        <w:gridCol w:w="1534"/>
        <w:gridCol w:w="1534"/>
        <w:gridCol w:w="1534"/>
        <w:gridCol w:w="1534"/>
        <w:gridCol w:w="1549"/>
      </w:tblGrid>
      <w:tr w:rsidR="00EA124D" w:rsidRPr="00EA124D" w:rsidTr="00EA124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12.07.11-23.07.11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20.12.11-05.01.12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24.07.11-10.08.11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12.10.11-22.10.11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11.08.11-31.08.11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01.09.11-27.09.11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02.10.11-11.10.11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23.10.11-19.12.11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28.09.11-01.10.11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06.01.12-29.02.12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1077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1350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1528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1037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1478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1012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1651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2177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2461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1570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2388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1529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1007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1270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1389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972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2117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948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625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765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765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592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694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592</w:t>
            </w:r>
          </w:p>
        </w:tc>
      </w:tr>
    </w:tbl>
    <w:p w:rsidR="00EA124D" w:rsidRPr="00EA124D" w:rsidRDefault="00EA124D" w:rsidP="00EA124D">
      <w:pPr>
        <w:spacing w:after="0" w:line="240" w:lineRule="auto"/>
        <w:rPr>
          <w:rFonts w:asciiTheme="minorHAnsi" w:hAnsi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"/>
        <w:gridCol w:w="1253"/>
        <w:gridCol w:w="1701"/>
        <w:gridCol w:w="1701"/>
        <w:gridCol w:w="1701"/>
        <w:gridCol w:w="1716"/>
      </w:tblGrid>
      <w:tr w:rsidR="00EA124D" w:rsidRPr="00EA124D" w:rsidTr="00EA124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12.07.11-31.07.11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23.10.11-12.11.11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27.12.11-29.12.11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03.01.12-10.01.12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01.08.11-31.08.11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12.10.11-22.10.11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29.12.11-02.01.12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01.09.11-27.09.11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02.10.11-11.10.11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13.11.11-26.12.11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28.09.11-01.10.11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1336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1695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1231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1879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2107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2696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3144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1266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1611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1168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1784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668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857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619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943</w:t>
            </w:r>
          </w:p>
        </w:tc>
      </w:tr>
    </w:tbl>
    <w:p w:rsidR="00EA124D" w:rsidRPr="00EA124D" w:rsidRDefault="00EA124D" w:rsidP="00EA124D">
      <w:pPr>
        <w:spacing w:after="0" w:line="240" w:lineRule="auto"/>
        <w:rPr>
          <w:rFonts w:asciiTheme="minorHAnsi" w:hAnsi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"/>
        <w:gridCol w:w="1253"/>
        <w:gridCol w:w="1701"/>
        <w:gridCol w:w="1701"/>
        <w:gridCol w:w="1701"/>
        <w:gridCol w:w="1701"/>
        <w:gridCol w:w="1716"/>
      </w:tblGrid>
      <w:tr w:rsidR="00EA124D" w:rsidRPr="00EA124D" w:rsidTr="00EA124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01.09.11-27.09.11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22.10.11-31.11.11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01.07.11-31.07.11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28.09.11-21.10.11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07.08.11-27.08.11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01.12.11-28.02.12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01.08.11-06.08.11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28.08.11-31.08.11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1215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1296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1714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1177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1579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2123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2785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1886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2650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1165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1246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1651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1127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1516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633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633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633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633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633</w:t>
            </w:r>
          </w:p>
        </w:tc>
      </w:tr>
    </w:tbl>
    <w:p w:rsidR="00EA124D" w:rsidRDefault="00EA124D" w:rsidP="00EA124D">
      <w:pPr>
        <w:spacing w:after="0" w:line="240" w:lineRule="auto"/>
        <w:rPr>
          <w:rFonts w:asciiTheme="minorHAnsi" w:hAnsiTheme="minorHAnsi"/>
          <w:lang w:val="en-US"/>
        </w:rPr>
      </w:pPr>
    </w:p>
    <w:p w:rsidR="00EA124D" w:rsidRDefault="00EA124D" w:rsidP="00EA124D">
      <w:pPr>
        <w:spacing w:after="0" w:line="240" w:lineRule="auto"/>
        <w:rPr>
          <w:rFonts w:asciiTheme="minorHAnsi" w:hAnsiTheme="minorHAnsi"/>
          <w:lang w:val="en-US"/>
        </w:rPr>
      </w:pPr>
    </w:p>
    <w:p w:rsidR="00EA124D" w:rsidRDefault="00EA124D" w:rsidP="00EA124D">
      <w:pPr>
        <w:spacing w:after="0" w:line="240" w:lineRule="auto"/>
        <w:rPr>
          <w:rFonts w:asciiTheme="minorHAnsi" w:hAnsiTheme="minorHAnsi"/>
          <w:lang w:val="en-US"/>
        </w:rPr>
      </w:pPr>
    </w:p>
    <w:p w:rsidR="00EA124D" w:rsidRDefault="00EA124D" w:rsidP="00EA124D">
      <w:pPr>
        <w:spacing w:after="0" w:line="240" w:lineRule="auto"/>
        <w:rPr>
          <w:rFonts w:asciiTheme="minorHAnsi" w:hAnsiTheme="minorHAnsi"/>
          <w:lang w:val="en-US"/>
        </w:rPr>
      </w:pPr>
    </w:p>
    <w:p w:rsidR="00EA124D" w:rsidRDefault="00EA124D" w:rsidP="00EA124D">
      <w:pPr>
        <w:spacing w:after="0" w:line="240" w:lineRule="auto"/>
        <w:rPr>
          <w:rFonts w:asciiTheme="minorHAnsi" w:hAnsiTheme="minorHAnsi"/>
          <w:lang w:val="en-US"/>
        </w:rPr>
      </w:pPr>
    </w:p>
    <w:p w:rsidR="00EA124D" w:rsidRDefault="00EA124D" w:rsidP="00EA124D">
      <w:pPr>
        <w:spacing w:after="0" w:line="240" w:lineRule="auto"/>
        <w:rPr>
          <w:rFonts w:asciiTheme="minorHAnsi" w:hAnsiTheme="minorHAnsi"/>
          <w:lang w:val="en-US"/>
        </w:rPr>
      </w:pPr>
    </w:p>
    <w:p w:rsidR="00EA124D" w:rsidRDefault="00EA124D" w:rsidP="00EA124D">
      <w:pPr>
        <w:spacing w:after="0" w:line="240" w:lineRule="auto"/>
        <w:rPr>
          <w:rFonts w:asciiTheme="minorHAnsi" w:hAnsiTheme="minorHAnsi"/>
          <w:lang w:val="en-US"/>
        </w:rPr>
      </w:pPr>
    </w:p>
    <w:p w:rsidR="00EA124D" w:rsidRDefault="00EA124D" w:rsidP="00EA124D">
      <w:pPr>
        <w:spacing w:after="0" w:line="240" w:lineRule="auto"/>
        <w:rPr>
          <w:rFonts w:asciiTheme="minorHAnsi" w:hAnsiTheme="minorHAnsi"/>
          <w:lang w:val="en-US"/>
        </w:rPr>
      </w:pPr>
    </w:p>
    <w:p w:rsidR="00EA124D" w:rsidRDefault="00EA124D" w:rsidP="00EA124D">
      <w:pPr>
        <w:spacing w:after="0" w:line="240" w:lineRule="auto"/>
        <w:rPr>
          <w:rFonts w:asciiTheme="minorHAnsi" w:hAnsiTheme="minorHAnsi"/>
          <w:lang w:val="en-US"/>
        </w:rPr>
      </w:pPr>
    </w:p>
    <w:p w:rsidR="00EA124D" w:rsidRPr="00EA124D" w:rsidRDefault="00EA124D" w:rsidP="00EA124D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"/>
        <w:gridCol w:w="1137"/>
        <w:gridCol w:w="1536"/>
        <w:gridCol w:w="1537"/>
        <w:gridCol w:w="1537"/>
        <w:gridCol w:w="1537"/>
        <w:gridCol w:w="1537"/>
        <w:gridCol w:w="1552"/>
      </w:tblGrid>
      <w:tr w:rsidR="00EA124D" w:rsidRPr="00EA124D" w:rsidTr="00EA124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26.09.11-11.10.11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23.10.11-12.11.11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01.09.11-25.09.11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13.11.11-21.12.11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03.01.12-29.02.12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01.07.11-31.07.11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 xml:space="preserve">01.08.11-31.08.11 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12.10.11-22.10.11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22.12.11-02.01.12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1371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1315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1255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1493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1495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2234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2121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2283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2477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2512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1146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1112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1222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1313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1304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501</w:t>
            </w:r>
          </w:p>
        </w:tc>
      </w:tr>
    </w:tbl>
    <w:p w:rsidR="00EA124D" w:rsidRPr="00EA124D" w:rsidRDefault="00EA124D" w:rsidP="00EA124D">
      <w:pPr>
        <w:spacing w:after="0" w:line="240" w:lineRule="auto"/>
        <w:rPr>
          <w:rFonts w:asciiTheme="minorHAnsi" w:hAnsi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"/>
        <w:gridCol w:w="1253"/>
        <w:gridCol w:w="1701"/>
        <w:gridCol w:w="1701"/>
        <w:gridCol w:w="1701"/>
        <w:gridCol w:w="1701"/>
        <w:gridCol w:w="1716"/>
      </w:tblGrid>
      <w:tr w:rsidR="00EA124D" w:rsidRPr="00EA124D" w:rsidTr="00EA124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01.03.11-17.04.11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28.08.11-27.09.11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02.10.11-11.10.11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 xml:space="preserve">13.11.11-31.11.11 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27.04.11-31.07.11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28.09.11-01.10.11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23.10.11-12.11.11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27.12.11-10.01.12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 xml:space="preserve">01.08.11-27.08.11 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12.10.11-22.10.11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01.12.11-26.12.11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11.01.12-29.02.12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1515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1555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1793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1685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1488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2499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2539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2990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2774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2445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1387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1425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1609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1549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1294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606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606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606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606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606</w:t>
            </w:r>
          </w:p>
        </w:tc>
      </w:tr>
    </w:tbl>
    <w:p w:rsidR="00EA124D" w:rsidRPr="00EA124D" w:rsidRDefault="00EA124D" w:rsidP="00EA124D">
      <w:pPr>
        <w:spacing w:before="100" w:beforeAutospacing="1" w:after="100" w:afterAutospacing="1" w:line="240" w:lineRule="auto"/>
        <w:rPr>
          <w:rFonts w:asciiTheme="minorHAnsi" w:hAnsi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"/>
        <w:gridCol w:w="1253"/>
        <w:gridCol w:w="1701"/>
        <w:gridCol w:w="1701"/>
        <w:gridCol w:w="1701"/>
        <w:gridCol w:w="1716"/>
      </w:tblGrid>
      <w:tr w:rsidR="00EA124D" w:rsidRPr="00EA124D" w:rsidTr="00EA124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01.09.11-27.09.11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02.10.11-11.10.11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13.11.11-26.12.11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01.07.11-31.07.11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28.09.11-01.10.11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23.10.11-12.11.11</w:t>
            </w:r>
            <w:r w:rsidRPr="00EA124D">
              <w:rPr>
                <w:rFonts w:asciiTheme="minorHAnsi" w:hAnsiTheme="minorHAnsi"/>
                <w:b/>
                <w:bCs/>
              </w:rPr>
              <w:br/>
              <w:t>27.12.11-10.01.12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01.08.11-31.08.11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A124D">
              <w:rPr>
                <w:rFonts w:asciiTheme="minorHAnsi" w:hAnsiTheme="minorHAnsi"/>
                <w:b/>
                <w:bCs/>
              </w:rPr>
              <w:t>12.10.11-22.10.11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1593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1633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1755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2520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2585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3454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2796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1447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1708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1563</w:t>
            </w:r>
          </w:p>
        </w:tc>
      </w:tr>
      <w:tr w:rsidR="00EA124D" w:rsidRPr="00EA124D" w:rsidTr="00EA12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590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590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590</w:t>
            </w:r>
          </w:p>
        </w:tc>
        <w:tc>
          <w:tcPr>
            <w:tcW w:w="0" w:type="auto"/>
            <w:vAlign w:val="center"/>
            <w:hideMark/>
          </w:tcPr>
          <w:p w:rsidR="00EA124D" w:rsidRPr="00EA124D" w:rsidRDefault="00EA124D" w:rsidP="00EA124D">
            <w:pPr>
              <w:spacing w:after="0" w:line="240" w:lineRule="auto"/>
              <w:rPr>
                <w:rFonts w:asciiTheme="minorHAnsi" w:hAnsiTheme="minorHAnsi"/>
              </w:rPr>
            </w:pPr>
            <w:r w:rsidRPr="00EA124D">
              <w:rPr>
                <w:rFonts w:asciiTheme="minorHAnsi" w:hAnsiTheme="minorHAnsi"/>
                <w:b/>
                <w:bCs/>
              </w:rPr>
              <w:t>590</w:t>
            </w:r>
          </w:p>
        </w:tc>
      </w:tr>
    </w:tbl>
    <w:p w:rsidR="00EA124D" w:rsidRPr="00EA124D" w:rsidRDefault="00EA124D" w:rsidP="00EA124D">
      <w:pPr>
        <w:spacing w:after="0" w:line="240" w:lineRule="auto"/>
        <w:rPr>
          <w:rFonts w:asciiTheme="minorHAnsi" w:hAnsiTheme="minorHAnsi"/>
        </w:rPr>
      </w:pPr>
      <w:r w:rsidRPr="00EA124D">
        <w:rPr>
          <w:rFonts w:asciiTheme="minorHAnsi" w:hAnsiTheme="minorHAnsi"/>
          <w:b/>
          <w:bCs/>
        </w:rPr>
        <w:t>В стоимость тура не входит:</w:t>
      </w:r>
    </w:p>
    <w:p w:rsidR="00EA124D" w:rsidRPr="00EA124D" w:rsidRDefault="00EA124D" w:rsidP="00EA12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124D">
        <w:rPr>
          <w:rFonts w:asciiTheme="minorHAnsi" w:hAnsiTheme="minorHAnsi"/>
        </w:rPr>
        <w:t>Авиаперелет Киев - Тель-Авив - Киев (возможен вылет из Одессы, Днепропетровска, Симферополя, Донецка). Возможна стыковка с рейсами Аэросвита из других городов Украины.</w:t>
      </w:r>
    </w:p>
    <w:p w:rsidR="00EA124D" w:rsidRPr="00EA124D" w:rsidRDefault="00EA124D" w:rsidP="00EA12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124D">
        <w:rPr>
          <w:rFonts w:asciiTheme="minorHAnsi" w:hAnsiTheme="minorHAnsi"/>
        </w:rPr>
        <w:t>Страховка.</w:t>
      </w:r>
    </w:p>
    <w:p w:rsidR="00EA124D" w:rsidRPr="00EA124D" w:rsidRDefault="00EA124D" w:rsidP="00EA124D">
      <w:pPr>
        <w:tabs>
          <w:tab w:val="left" w:pos="3420"/>
        </w:tabs>
        <w:jc w:val="both"/>
        <w:outlineLvl w:val="0"/>
        <w:rPr>
          <w:b/>
        </w:rPr>
      </w:pPr>
    </w:p>
    <w:sectPr w:rsidR="00EA124D" w:rsidRPr="00EA124D" w:rsidSect="00A974AB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51B" w:rsidRDefault="0085551B" w:rsidP="007F3FF9">
      <w:pPr>
        <w:spacing w:after="0" w:line="240" w:lineRule="auto"/>
      </w:pPr>
      <w:r>
        <w:separator/>
      </w:r>
    </w:p>
  </w:endnote>
  <w:endnote w:type="continuationSeparator" w:id="1">
    <w:p w:rsidR="0085551B" w:rsidRDefault="0085551B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51B" w:rsidRDefault="0085551B" w:rsidP="007F3FF9">
      <w:pPr>
        <w:spacing w:after="0" w:line="240" w:lineRule="auto"/>
      </w:pPr>
      <w:r>
        <w:separator/>
      </w:r>
    </w:p>
  </w:footnote>
  <w:footnote w:type="continuationSeparator" w:id="1">
    <w:p w:rsidR="0085551B" w:rsidRDefault="0085551B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CF5B0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CF5B0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CF5B0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01C3"/>
    <w:multiLevelType w:val="multilevel"/>
    <w:tmpl w:val="74D2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502EA"/>
    <w:multiLevelType w:val="multilevel"/>
    <w:tmpl w:val="1970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A1212"/>
    <w:multiLevelType w:val="multilevel"/>
    <w:tmpl w:val="F628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3223A"/>
    <w:multiLevelType w:val="multilevel"/>
    <w:tmpl w:val="6E82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B6017"/>
    <w:multiLevelType w:val="multilevel"/>
    <w:tmpl w:val="336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1E2542"/>
    <w:multiLevelType w:val="multilevel"/>
    <w:tmpl w:val="0884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316A9"/>
    <w:multiLevelType w:val="multilevel"/>
    <w:tmpl w:val="20C6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25A4F"/>
    <w:multiLevelType w:val="multilevel"/>
    <w:tmpl w:val="99D8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9"/>
  </w:num>
  <w:num w:numId="5">
    <w:abstractNumId w:val="17"/>
  </w:num>
  <w:num w:numId="6">
    <w:abstractNumId w:val="12"/>
  </w:num>
  <w:num w:numId="7">
    <w:abstractNumId w:val="13"/>
  </w:num>
  <w:num w:numId="8">
    <w:abstractNumId w:val="18"/>
  </w:num>
  <w:num w:numId="9">
    <w:abstractNumId w:val="0"/>
  </w:num>
  <w:num w:numId="10">
    <w:abstractNumId w:val="9"/>
  </w:num>
  <w:num w:numId="11">
    <w:abstractNumId w:val="16"/>
  </w:num>
  <w:num w:numId="12">
    <w:abstractNumId w:val="8"/>
  </w:num>
  <w:num w:numId="13">
    <w:abstractNumId w:val="4"/>
  </w:num>
  <w:num w:numId="14">
    <w:abstractNumId w:val="10"/>
  </w:num>
  <w:num w:numId="15">
    <w:abstractNumId w:val="2"/>
  </w:num>
  <w:num w:numId="16">
    <w:abstractNumId w:val="6"/>
  </w:num>
  <w:num w:numId="17">
    <w:abstractNumId w:val="15"/>
  </w:num>
  <w:num w:numId="18">
    <w:abstractNumId w:val="3"/>
  </w:num>
  <w:num w:numId="19">
    <w:abstractNumId w:val="1"/>
  </w:num>
  <w:num w:numId="20">
    <w:abstractNumId w:val="2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04D3B"/>
    <w:rsid w:val="00015E1A"/>
    <w:rsid w:val="000A5359"/>
    <w:rsid w:val="000B66ED"/>
    <w:rsid w:val="000C7D1F"/>
    <w:rsid w:val="00135354"/>
    <w:rsid w:val="00163BD5"/>
    <w:rsid w:val="00190AC1"/>
    <w:rsid w:val="001F4439"/>
    <w:rsid w:val="0022166F"/>
    <w:rsid w:val="002417C0"/>
    <w:rsid w:val="00250A9B"/>
    <w:rsid w:val="0026199A"/>
    <w:rsid w:val="00263CBB"/>
    <w:rsid w:val="00271AD1"/>
    <w:rsid w:val="002A349C"/>
    <w:rsid w:val="002F1181"/>
    <w:rsid w:val="003204B3"/>
    <w:rsid w:val="00325E33"/>
    <w:rsid w:val="0034091A"/>
    <w:rsid w:val="003432A8"/>
    <w:rsid w:val="00374987"/>
    <w:rsid w:val="00381E24"/>
    <w:rsid w:val="00391EFE"/>
    <w:rsid w:val="003D218F"/>
    <w:rsid w:val="00411A27"/>
    <w:rsid w:val="00474CD1"/>
    <w:rsid w:val="004C074A"/>
    <w:rsid w:val="004D7E3B"/>
    <w:rsid w:val="00513164"/>
    <w:rsid w:val="00571209"/>
    <w:rsid w:val="005C690A"/>
    <w:rsid w:val="0060435C"/>
    <w:rsid w:val="00622547"/>
    <w:rsid w:val="00633584"/>
    <w:rsid w:val="006E1AB3"/>
    <w:rsid w:val="006F3330"/>
    <w:rsid w:val="00704F35"/>
    <w:rsid w:val="00751DEC"/>
    <w:rsid w:val="007671A2"/>
    <w:rsid w:val="00775F8F"/>
    <w:rsid w:val="007A4D64"/>
    <w:rsid w:val="007B3AED"/>
    <w:rsid w:val="007F3FF9"/>
    <w:rsid w:val="00834ECF"/>
    <w:rsid w:val="00845E8B"/>
    <w:rsid w:val="0085551B"/>
    <w:rsid w:val="008651E9"/>
    <w:rsid w:val="008B4C34"/>
    <w:rsid w:val="008F205D"/>
    <w:rsid w:val="009268AD"/>
    <w:rsid w:val="009A48AE"/>
    <w:rsid w:val="009C3357"/>
    <w:rsid w:val="00A02516"/>
    <w:rsid w:val="00A370E2"/>
    <w:rsid w:val="00A974AB"/>
    <w:rsid w:val="00A979AE"/>
    <w:rsid w:val="00AC56A3"/>
    <w:rsid w:val="00AD5A49"/>
    <w:rsid w:val="00AD5CA3"/>
    <w:rsid w:val="00AE1BEB"/>
    <w:rsid w:val="00AF45EE"/>
    <w:rsid w:val="00B72318"/>
    <w:rsid w:val="00BC46AA"/>
    <w:rsid w:val="00BE54BF"/>
    <w:rsid w:val="00C115B1"/>
    <w:rsid w:val="00C17986"/>
    <w:rsid w:val="00C50330"/>
    <w:rsid w:val="00CC0D26"/>
    <w:rsid w:val="00CE6318"/>
    <w:rsid w:val="00CF5B0D"/>
    <w:rsid w:val="00CF624C"/>
    <w:rsid w:val="00D1120B"/>
    <w:rsid w:val="00D225B1"/>
    <w:rsid w:val="00D30262"/>
    <w:rsid w:val="00D9201C"/>
    <w:rsid w:val="00E85A37"/>
    <w:rsid w:val="00EA1041"/>
    <w:rsid w:val="00EA124D"/>
    <w:rsid w:val="00EC15E4"/>
    <w:rsid w:val="00EC7278"/>
    <w:rsid w:val="00EE2691"/>
    <w:rsid w:val="00F038B2"/>
    <w:rsid w:val="00F44A62"/>
    <w:rsid w:val="00FD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A124D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A124D"/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12CC-CEA3-449F-8AC0-5811C514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2011-09-22T07:03:00Z</cp:lastPrinted>
  <dcterms:created xsi:type="dcterms:W3CDTF">2010-04-21T12:11:00Z</dcterms:created>
  <dcterms:modified xsi:type="dcterms:W3CDTF">2011-10-05T20:45:00Z</dcterms:modified>
</cp:coreProperties>
</file>